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DA" w:rsidRDefault="004042A4" w:rsidP="008D27DA">
      <w:pPr>
        <w:jc w:val="center"/>
        <w:rPr>
          <w:rFonts w:ascii="华文中宋" w:eastAsia="华文中宋" w:hAnsi="华文中宋"/>
          <w:sz w:val="36"/>
          <w:szCs w:val="36"/>
        </w:rPr>
      </w:pPr>
      <w:r w:rsidRPr="004042A4">
        <w:rPr>
          <w:rFonts w:ascii="华文中宋" w:eastAsia="华文中宋" w:hAnsi="华文中宋" w:hint="eastAsia"/>
          <w:sz w:val="36"/>
          <w:szCs w:val="36"/>
        </w:rPr>
        <w:t>入册深圳市中级人民法院司法委托中介机构名单</w:t>
      </w:r>
    </w:p>
    <w:p w:rsidR="00857ED2" w:rsidRDefault="00DC3308" w:rsidP="008D27D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（工程造价</w:t>
      </w:r>
      <w:r w:rsidR="004042A4">
        <w:rPr>
          <w:rFonts w:ascii="华文中宋" w:eastAsia="华文中宋" w:hAnsi="华文中宋" w:hint="eastAsia"/>
          <w:sz w:val="36"/>
          <w:szCs w:val="36"/>
        </w:rPr>
        <w:t>类</w:t>
      </w:r>
      <w:r w:rsidR="004042A4" w:rsidRPr="004042A4">
        <w:rPr>
          <w:rFonts w:ascii="华文中宋" w:eastAsia="华文中宋" w:hAnsi="华文中宋" w:hint="eastAsia"/>
          <w:sz w:val="36"/>
          <w:szCs w:val="36"/>
        </w:rPr>
        <w:t>）</w:t>
      </w:r>
    </w:p>
    <w:p w:rsidR="001863FF" w:rsidRDefault="001863FF" w:rsidP="001863FF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946"/>
        <w:gridCol w:w="992"/>
      </w:tblGrid>
      <w:tr w:rsidR="0059444B" w:rsidTr="00EC375F">
        <w:trPr>
          <w:trHeight w:val="14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鉴定类别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机构名称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备注</w:t>
            </w: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2A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5A400B" w:rsidRDefault="005A400B" w:rsidP="004042A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A400B" w:rsidRDefault="005A400B" w:rsidP="004042A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A400B" w:rsidRDefault="005A400B" w:rsidP="00857E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400B" w:rsidRDefault="005A400B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400B" w:rsidRDefault="005A400B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400B" w:rsidRDefault="005A400B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400B" w:rsidRDefault="005A400B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400B" w:rsidRPr="004042A4" w:rsidRDefault="00DC3308" w:rsidP="005944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工程造价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鹏信工程项目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管理顾问有限公司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合创建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设工程顾问有限公司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深圳市诚信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行工程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深圳市国建工程造价咨询有限公司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深圳市栋森工程项目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管理有限公司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深圳市建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衡达工程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深圳市成效项目管理有限公司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国晨工程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深圳市国福工程项目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管理有限公司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天旭建设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工程造价咨询有限公司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深圳市永达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信工程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深圳市中联建工程项目管理有限公司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深圳市建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锋工程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EC375F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深圳市欣广拓工程造价咨询有限公司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国众联建设工程管理顾问有限公司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科宇工程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顾问有限公司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深圳市航招工程造价咨询有限公司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深圳市普利工程咨询有限公司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深圳市建星项目管理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顾问有限公司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F92BFE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BFE">
              <w:rPr>
                <w:rFonts w:ascii="仿宋" w:eastAsia="仿宋" w:hAnsi="仿宋" w:hint="eastAsia"/>
                <w:sz w:val="28"/>
                <w:szCs w:val="28"/>
              </w:rPr>
              <w:t xml:space="preserve">金厦工程管理咨询有限公司 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深圳市广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诚工程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顾问有限公司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深圳锦洲工程管理有限公司</w:t>
            </w:r>
            <w:bookmarkStart w:id="0" w:name="_GoBack"/>
            <w:bookmarkEnd w:id="0"/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深圳市航建工程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深圳市华阳国际工程造价咨询有限公司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深圳市龙</w:t>
            </w: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工程咨询有限公司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深圳市广得信工程造价咨询有限公司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深圳市全至工程</w:t>
            </w:r>
            <w:proofErr w:type="gramEnd"/>
            <w:r w:rsidRPr="005A400B">
              <w:rPr>
                <w:rFonts w:ascii="仿宋" w:eastAsia="仿宋" w:hAnsi="仿宋" w:hint="eastAsia"/>
                <w:sz w:val="28"/>
                <w:szCs w:val="28"/>
              </w:rPr>
              <w:t>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0B" w:rsidTr="005A400B">
        <w:trPr>
          <w:trHeight w:val="142"/>
        </w:trPr>
        <w:tc>
          <w:tcPr>
            <w:tcW w:w="817" w:type="dxa"/>
            <w:tcBorders>
              <w:left w:val="double" w:sz="4" w:space="0" w:color="auto"/>
            </w:tcBorders>
          </w:tcPr>
          <w:p w:rsidR="005A400B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559" w:type="dxa"/>
            <w:vMerge/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400B" w:rsidRPr="005A400B" w:rsidRDefault="005A400B" w:rsidP="005A40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400B">
              <w:rPr>
                <w:rFonts w:ascii="仿宋" w:eastAsia="仿宋" w:hAnsi="仿宋" w:hint="eastAsia"/>
                <w:sz w:val="28"/>
                <w:szCs w:val="28"/>
              </w:rPr>
              <w:t>深圳市建恒源工程造价咨询有限公司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A400B" w:rsidRPr="004042A4" w:rsidRDefault="005A400B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042A4" w:rsidRPr="004042A4" w:rsidRDefault="004042A4" w:rsidP="00857ED2">
      <w:pPr>
        <w:rPr>
          <w:rFonts w:ascii="华文中宋" w:eastAsia="华文中宋" w:hAnsi="华文中宋"/>
          <w:sz w:val="36"/>
          <w:szCs w:val="36"/>
        </w:rPr>
      </w:pPr>
    </w:p>
    <w:sectPr w:rsidR="004042A4" w:rsidRPr="004042A4" w:rsidSect="00054DA1">
      <w:pgSz w:w="11906" w:h="16838"/>
      <w:pgMar w:top="1440" w:right="992" w:bottom="1134" w:left="99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BB" w:rsidRDefault="007936BB" w:rsidP="004042A4">
      <w:r>
        <w:separator/>
      </w:r>
    </w:p>
  </w:endnote>
  <w:endnote w:type="continuationSeparator" w:id="0">
    <w:p w:rsidR="007936BB" w:rsidRDefault="007936BB" w:rsidP="0040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BB" w:rsidRDefault="007936BB" w:rsidP="004042A4">
      <w:r>
        <w:separator/>
      </w:r>
    </w:p>
  </w:footnote>
  <w:footnote w:type="continuationSeparator" w:id="0">
    <w:p w:rsidR="007936BB" w:rsidRDefault="007936BB" w:rsidP="0040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A4"/>
    <w:rsid w:val="00054DA1"/>
    <w:rsid w:val="00085F77"/>
    <w:rsid w:val="001863FF"/>
    <w:rsid w:val="00230CE5"/>
    <w:rsid w:val="00272FF0"/>
    <w:rsid w:val="002B6478"/>
    <w:rsid w:val="003707BF"/>
    <w:rsid w:val="00375040"/>
    <w:rsid w:val="00375D09"/>
    <w:rsid w:val="004042A4"/>
    <w:rsid w:val="004254A7"/>
    <w:rsid w:val="00466F02"/>
    <w:rsid w:val="0046766A"/>
    <w:rsid w:val="004B55A1"/>
    <w:rsid w:val="0059444B"/>
    <w:rsid w:val="005A400B"/>
    <w:rsid w:val="005D2DD0"/>
    <w:rsid w:val="00667484"/>
    <w:rsid w:val="00707028"/>
    <w:rsid w:val="007936BB"/>
    <w:rsid w:val="00857ED2"/>
    <w:rsid w:val="008C6385"/>
    <w:rsid w:val="008D27DA"/>
    <w:rsid w:val="00996CE5"/>
    <w:rsid w:val="00A07E5E"/>
    <w:rsid w:val="00AC1E10"/>
    <w:rsid w:val="00AF6BF9"/>
    <w:rsid w:val="00C578CC"/>
    <w:rsid w:val="00CD6EB3"/>
    <w:rsid w:val="00DC3308"/>
    <w:rsid w:val="00DF1F7A"/>
    <w:rsid w:val="00E5378C"/>
    <w:rsid w:val="00EC375F"/>
    <w:rsid w:val="00EE5B44"/>
    <w:rsid w:val="00F72E6F"/>
    <w:rsid w:val="00F80D9B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陈雅娟</dc:creator>
  <cp:lastModifiedBy>FtpDown</cp:lastModifiedBy>
  <cp:revision>11</cp:revision>
  <dcterms:created xsi:type="dcterms:W3CDTF">2021-10-27T02:07:00Z</dcterms:created>
  <dcterms:modified xsi:type="dcterms:W3CDTF">2022-06-10T09:22:00Z</dcterms:modified>
</cp:coreProperties>
</file>